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D59E2" w:rsidRDefault="00FF1ECA">
      <w:r>
        <w:rPr>
          <w:noProof/>
          <w:lang w:eastAsia="pt-PT"/>
        </w:rPr>
        <w:drawing>
          <wp:inline distT="0" distB="0" distL="0" distR="0">
            <wp:extent cx="2476163" cy="675317"/>
            <wp:effectExtent l="0" t="0" r="635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Logo-capa-para-facebook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9387" cy="700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1ECA" w:rsidRDefault="00FF1ECA"/>
    <w:p w:rsidR="00FF1ECA" w:rsidRPr="00FF1ECA" w:rsidRDefault="00FF1ECA">
      <w:pPr>
        <w:rPr>
          <w:rStyle w:val="TtulodoLivro"/>
        </w:rPr>
      </w:pPr>
      <w:r w:rsidRPr="00FF1ECA">
        <w:rPr>
          <w:rStyle w:val="TtulodoLivro"/>
        </w:rPr>
        <w:t>MEDIA EM CASA</w:t>
      </w:r>
    </w:p>
    <w:p w:rsidR="00FF1ECA" w:rsidRDefault="00FF1ECA">
      <w:pPr>
        <w:rPr>
          <w:rStyle w:val="TtulodoLivro"/>
        </w:rPr>
      </w:pPr>
      <w:r w:rsidRPr="00FF1ECA">
        <w:rPr>
          <w:rStyle w:val="TtulodoLivro"/>
        </w:rPr>
        <w:t xml:space="preserve">ATIVIDADE #2: </w:t>
      </w:r>
      <w:r w:rsidR="00B75BD4" w:rsidRPr="00B75BD4">
        <w:rPr>
          <w:rStyle w:val="TtulodoLivro"/>
        </w:rPr>
        <w:t>TIPO</w:t>
      </w:r>
      <w:r w:rsidR="00B75BD4">
        <w:rPr>
          <w:rStyle w:val="TtulodoLivro"/>
        </w:rPr>
        <w:t>S DE NOTÍCIAS FALSAS - COMO IDENTIFICAR</w:t>
      </w:r>
      <w:r w:rsidR="00363041">
        <w:rPr>
          <w:rStyle w:val="TtulodoLivro"/>
        </w:rPr>
        <w:t>?</w:t>
      </w:r>
    </w:p>
    <w:p w:rsidR="00FF1ECA" w:rsidRPr="005059CB" w:rsidRDefault="00FF1ECA">
      <w:pPr>
        <w:rPr>
          <w:rStyle w:val="TtulodoLivro"/>
          <w:i w:val="0"/>
        </w:rPr>
      </w:pPr>
    </w:p>
    <w:p w:rsidR="00B75BD4" w:rsidRDefault="00FF1ECA" w:rsidP="00B75BD4">
      <w:pPr>
        <w:jc w:val="both"/>
        <w:rPr>
          <w:rStyle w:val="TtulodoLivro"/>
          <w:b w:val="0"/>
          <w:i w:val="0"/>
        </w:rPr>
      </w:pPr>
      <w:r>
        <w:rPr>
          <w:rStyle w:val="TtulodoLivro"/>
          <w:b w:val="0"/>
          <w:i w:val="0"/>
        </w:rPr>
        <w:t>Apresenta</w:t>
      </w:r>
      <w:r w:rsidRPr="00FF1ECA">
        <w:rPr>
          <w:rStyle w:val="TtulodoLivro"/>
          <w:b w:val="0"/>
          <w:i w:val="0"/>
        </w:rPr>
        <w:t>-se, em seg</w:t>
      </w:r>
      <w:r>
        <w:rPr>
          <w:rStyle w:val="TtulodoLivro"/>
          <w:b w:val="0"/>
          <w:i w:val="0"/>
        </w:rPr>
        <w:t>uida, uma série de conteúdos (</w:t>
      </w:r>
      <w:r w:rsidRPr="00FF1ECA">
        <w:rPr>
          <w:rStyle w:val="TtulodoLivro"/>
          <w:b w:val="0"/>
          <w:i w:val="0"/>
        </w:rPr>
        <w:t>ou links para os mesmos</w:t>
      </w:r>
      <w:r>
        <w:rPr>
          <w:rStyle w:val="TtulodoLivro"/>
          <w:b w:val="0"/>
          <w:i w:val="0"/>
        </w:rPr>
        <w:t>)</w:t>
      </w:r>
      <w:r w:rsidR="00B75BD4">
        <w:rPr>
          <w:rStyle w:val="TtulodoLivro"/>
          <w:b w:val="0"/>
          <w:i w:val="0"/>
        </w:rPr>
        <w:t xml:space="preserve"> para serem</w:t>
      </w:r>
      <w:r w:rsidRPr="00FF1ECA">
        <w:rPr>
          <w:rStyle w:val="TtulodoLivro"/>
          <w:b w:val="0"/>
          <w:i w:val="0"/>
        </w:rPr>
        <w:t xml:space="preserve"> analisados</w:t>
      </w:r>
      <w:r>
        <w:rPr>
          <w:rStyle w:val="TtulodoLivro"/>
          <w:b w:val="0"/>
          <w:i w:val="0"/>
        </w:rPr>
        <w:t xml:space="preserve"> tendo </w:t>
      </w:r>
      <w:r w:rsidR="00B75BD4">
        <w:rPr>
          <w:rStyle w:val="TtulodoLivro"/>
          <w:b w:val="0"/>
          <w:i w:val="0"/>
        </w:rPr>
        <w:t>por base</w:t>
      </w:r>
      <w:r>
        <w:rPr>
          <w:rStyle w:val="TtulodoLivro"/>
          <w:b w:val="0"/>
          <w:i w:val="0"/>
        </w:rPr>
        <w:t xml:space="preserve"> a tabela “</w:t>
      </w:r>
      <w:r w:rsidRPr="00FF1ECA">
        <w:rPr>
          <w:rStyle w:val="TtulodoLivro"/>
          <w:b w:val="0"/>
          <w:i w:val="0"/>
        </w:rPr>
        <w:t>Para além das 'notícias falsas</w:t>
      </w:r>
      <w:r>
        <w:rPr>
          <w:rStyle w:val="TtulodoLivro"/>
          <w:b w:val="0"/>
          <w:i w:val="0"/>
        </w:rPr>
        <w:t>’: 10 tipos de notícias enganosas</w:t>
      </w:r>
      <w:r w:rsidRPr="00FF1ECA">
        <w:rPr>
          <w:rStyle w:val="TtulodoLivro"/>
          <w:b w:val="0"/>
          <w:i w:val="0"/>
        </w:rPr>
        <w:t>"</w:t>
      </w:r>
      <w:r>
        <w:rPr>
          <w:rStyle w:val="TtulodoLivro"/>
          <w:b w:val="0"/>
          <w:i w:val="0"/>
        </w:rPr>
        <w:t xml:space="preserve"> da EAVI</w:t>
      </w:r>
      <w:r w:rsidRPr="00FF1ECA">
        <w:rPr>
          <w:rStyle w:val="TtulodoLivro"/>
          <w:b w:val="0"/>
          <w:i w:val="0"/>
        </w:rPr>
        <w:t xml:space="preserve"> (</w:t>
      </w:r>
      <w:r w:rsidRPr="00FF1ECA">
        <w:t>European Association for Viewers Interests</w:t>
      </w:r>
      <w:r>
        <w:t xml:space="preserve">), </w:t>
      </w:r>
      <w:r w:rsidR="00B75BD4">
        <w:t xml:space="preserve">que pode ser consultada aqui: </w:t>
      </w:r>
      <w:hyperlink r:id="rId7" w:history="1">
        <w:r w:rsidR="00B75BD4">
          <w:rPr>
            <w:rStyle w:val="Hiperligao"/>
          </w:rPr>
          <w:t>https://eavi.eu/beyond-fake-news-10-types-misleading-info/pt-eavi-fakenews-pict/</w:t>
        </w:r>
      </w:hyperlink>
    </w:p>
    <w:p w:rsidR="00B75BD4" w:rsidRDefault="00FF1ECA" w:rsidP="00B75BD4">
      <w:pPr>
        <w:spacing w:after="0"/>
        <w:jc w:val="both"/>
        <w:rPr>
          <w:rStyle w:val="TtulodoLivro"/>
          <w:b w:val="0"/>
          <w:i w:val="0"/>
        </w:rPr>
      </w:pPr>
      <w:r>
        <w:rPr>
          <w:rStyle w:val="TtulodoLivro"/>
          <w:b w:val="0"/>
          <w:i w:val="0"/>
        </w:rPr>
        <w:t xml:space="preserve">Todos os conteúdos que se encontram abaixo são exemplos de desinformação e o objetivo é fazer </w:t>
      </w:r>
      <w:r w:rsidR="005F33A1">
        <w:rPr>
          <w:rStyle w:val="TtulodoLivro"/>
          <w:b w:val="0"/>
          <w:i w:val="0"/>
        </w:rPr>
        <w:t>corresponder cada um</w:t>
      </w:r>
      <w:r w:rsidR="00487AA9">
        <w:rPr>
          <w:rStyle w:val="TtulodoLivro"/>
          <w:b w:val="0"/>
          <w:i w:val="0"/>
        </w:rPr>
        <w:t xml:space="preserve"> deles</w:t>
      </w:r>
      <w:r>
        <w:rPr>
          <w:rStyle w:val="TtulodoLivro"/>
          <w:b w:val="0"/>
          <w:i w:val="0"/>
        </w:rPr>
        <w:t xml:space="preserve"> a uma (ou mais) categoria presente na referida tabela. </w:t>
      </w:r>
    </w:p>
    <w:p w:rsidR="00B75BD4" w:rsidRDefault="00B75BD4" w:rsidP="00B75BD4">
      <w:pPr>
        <w:jc w:val="both"/>
        <w:rPr>
          <w:rStyle w:val="TtulodoLivro"/>
          <w:b w:val="0"/>
          <w:i w:val="0"/>
        </w:rPr>
      </w:pPr>
      <w:r>
        <w:rPr>
          <w:rStyle w:val="TtulodoLivro"/>
          <w:b w:val="0"/>
          <w:i w:val="0"/>
        </w:rPr>
        <w:t>Junto a cada conteúdo apresenta-se a respetiva classificação, de acordo com a tabela da EAVI.</w:t>
      </w:r>
    </w:p>
    <w:p w:rsidR="00CD37C9" w:rsidRDefault="00CD37C9" w:rsidP="005F33A1">
      <w:pPr>
        <w:jc w:val="both"/>
      </w:pPr>
      <w:bookmarkStart w:id="0" w:name="_GoBack"/>
      <w:bookmarkEnd w:id="0"/>
    </w:p>
    <w:p w:rsidR="00363041" w:rsidRDefault="00363041" w:rsidP="005F33A1">
      <w:pPr>
        <w:jc w:val="both"/>
      </w:pPr>
    </w:p>
    <w:p w:rsidR="009D6C63" w:rsidRDefault="009D6C63" w:rsidP="009D6C63">
      <w:pPr>
        <w:rPr>
          <w:rStyle w:val="TtulodoLivro"/>
        </w:rPr>
      </w:pPr>
      <w:r>
        <w:rPr>
          <w:rStyle w:val="TtulodoLivro"/>
        </w:rPr>
        <w:t>Conteúdo #1</w:t>
      </w:r>
    </w:p>
    <w:p w:rsidR="003A0054" w:rsidRDefault="003A0054" w:rsidP="009D6C63">
      <w:pPr>
        <w:rPr>
          <w:rStyle w:val="TtulodoLivro"/>
        </w:rPr>
      </w:pPr>
      <w:r>
        <w:rPr>
          <w:b/>
          <w:bCs/>
          <w:i/>
          <w:iCs/>
          <w:noProof/>
          <w:spacing w:val="5"/>
          <w:lang w:eastAsia="pt-PT"/>
        </w:rPr>
        <w:drawing>
          <wp:inline distT="0" distB="0" distL="0" distR="0">
            <wp:extent cx="3681876" cy="2506395"/>
            <wp:effectExtent l="0" t="0" r="0" b="8255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Coronavirus-pode-ter-sido-criado-para-diminuir-população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0041" cy="2511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37C9" w:rsidRPr="005059CB" w:rsidRDefault="00CD37C9" w:rsidP="009D6C63">
      <w:pPr>
        <w:rPr>
          <w:rStyle w:val="TtulodoLivro"/>
          <w:i w:val="0"/>
        </w:rPr>
      </w:pPr>
    </w:p>
    <w:p w:rsidR="009D6C63" w:rsidRDefault="009D6C63" w:rsidP="009D6C63">
      <w:pPr>
        <w:rPr>
          <w:rStyle w:val="TtulodoLivro"/>
        </w:rPr>
      </w:pPr>
      <w:r>
        <w:rPr>
          <w:rStyle w:val="TtulodoLivro"/>
        </w:rPr>
        <w:t>Conteúdo #2</w:t>
      </w:r>
    </w:p>
    <w:p w:rsidR="00CD37C9" w:rsidRPr="00CD37C9" w:rsidRDefault="00CD37C9" w:rsidP="00CD37C9">
      <w:pPr>
        <w:rPr>
          <w:rStyle w:val="TtulodoLivro"/>
          <w:b w:val="0"/>
          <w:i w:val="0"/>
        </w:rPr>
      </w:pPr>
      <w:r w:rsidRPr="00CD37C9">
        <w:rPr>
          <w:rStyle w:val="TtulodoLivro"/>
          <w:b w:val="0"/>
          <w:i w:val="0"/>
        </w:rPr>
        <w:t>Vídeo chinês mostrado no comentário semanal de Paulo Portas na TVI, no dia 5 de abril de 2020, ao minuto 00:54-01:59</w:t>
      </w:r>
      <w:r>
        <w:rPr>
          <w:rStyle w:val="TtulodoLivro"/>
          <w:b w:val="0"/>
          <w:i w:val="0"/>
        </w:rPr>
        <w:t xml:space="preserve"> (atenção, se for mostrado antes deste tempo, fica a saber-se qual o tipo de desinformação em causa)</w:t>
      </w:r>
    </w:p>
    <w:p w:rsidR="00CD37C9" w:rsidRDefault="00C71545" w:rsidP="00CD37C9">
      <w:pPr>
        <w:rPr>
          <w:rStyle w:val="TtulodoLivro"/>
        </w:rPr>
      </w:pPr>
      <w:hyperlink r:id="rId9" w:history="1">
        <w:r w:rsidR="00CD37C9" w:rsidRPr="00FB1D6C">
          <w:rPr>
            <w:rStyle w:val="Hiperligao"/>
            <w:spacing w:val="5"/>
          </w:rPr>
          <w:t>https://tvi24.iol.pt/videos/opiniao/a-propaganda-e-sempre-uma-deturpacao-da-verdade-mesmo-que-tenha-relacao-com-ela/5e8a40be0cf228b60911f30b</w:t>
        </w:r>
      </w:hyperlink>
    </w:p>
    <w:p w:rsidR="002A1708" w:rsidRDefault="002A1708" w:rsidP="009D6C63">
      <w:pPr>
        <w:rPr>
          <w:rStyle w:val="TtulodoLivro"/>
        </w:rPr>
      </w:pPr>
    </w:p>
    <w:p w:rsidR="009D6C63" w:rsidRDefault="009D6C63" w:rsidP="009D6C63">
      <w:pPr>
        <w:rPr>
          <w:rStyle w:val="TtulodoLivro"/>
        </w:rPr>
      </w:pPr>
      <w:r>
        <w:rPr>
          <w:rStyle w:val="TtulodoLivro"/>
        </w:rPr>
        <w:lastRenderedPageBreak/>
        <w:t>Conteúdo #3</w:t>
      </w:r>
    </w:p>
    <w:p w:rsidR="00487AA9" w:rsidRDefault="00487AA9" w:rsidP="009D6C63">
      <w:r>
        <w:rPr>
          <w:noProof/>
          <w:lang w:eastAsia="pt-PT"/>
        </w:rPr>
        <w:drawing>
          <wp:inline distT="0" distB="0" distL="0" distR="0">
            <wp:extent cx="5400040" cy="2977515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Jornal-Económico-online-7abr2020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97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AA9" w:rsidRDefault="00487AA9" w:rsidP="009D6C63">
      <w:r>
        <w:t xml:space="preserve">Link para o conteúdo em questão, destacado na imagem acima: </w:t>
      </w:r>
      <w:hyperlink r:id="rId11" w:history="1">
        <w:r>
          <w:rPr>
            <w:rStyle w:val="Hiperligao"/>
          </w:rPr>
          <w:t>https://jornaleconomico.sapo.pt/noticias/perguntas-respostas-como-responder-aos-desafios-da-pandemia-570610</w:t>
        </w:r>
      </w:hyperlink>
    </w:p>
    <w:p w:rsidR="002A1708" w:rsidRDefault="002A1708" w:rsidP="006F7BE0">
      <w:pPr>
        <w:rPr>
          <w:rStyle w:val="TtulodoLivro"/>
        </w:rPr>
      </w:pPr>
    </w:p>
    <w:p w:rsidR="002A1708" w:rsidRDefault="002A1708" w:rsidP="006F7BE0">
      <w:pPr>
        <w:rPr>
          <w:rStyle w:val="TtulodoLivro"/>
        </w:rPr>
      </w:pPr>
    </w:p>
    <w:p w:rsidR="006F7BE0" w:rsidRDefault="006F7BE0" w:rsidP="006F7BE0">
      <w:pPr>
        <w:rPr>
          <w:rStyle w:val="TtulodoLivro"/>
        </w:rPr>
      </w:pPr>
      <w:r>
        <w:rPr>
          <w:rStyle w:val="TtulodoLivro"/>
        </w:rPr>
        <w:t>Conteúdo #4</w:t>
      </w:r>
    </w:p>
    <w:p w:rsidR="006F7BE0" w:rsidRPr="006F7BE0" w:rsidRDefault="006F7BE0" w:rsidP="006F7BE0">
      <w:pPr>
        <w:rPr>
          <w:rStyle w:val="TtulodoLivro"/>
          <w:b w:val="0"/>
          <w:i w:val="0"/>
        </w:rPr>
      </w:pPr>
      <w:r w:rsidRPr="006F7BE0">
        <w:rPr>
          <w:rStyle w:val="TtulodoLivro"/>
          <w:b w:val="0"/>
          <w:i w:val="0"/>
        </w:rPr>
        <w:t>Artigo de António Barreto no Público de 15 de março de 2020</w:t>
      </w:r>
    </w:p>
    <w:p w:rsidR="006F7BE0" w:rsidRDefault="00C71545" w:rsidP="006F7BE0">
      <w:pPr>
        <w:rPr>
          <w:rStyle w:val="TtulodoLivro"/>
          <w:b w:val="0"/>
          <w:i w:val="0"/>
        </w:rPr>
      </w:pPr>
      <w:hyperlink r:id="rId12" w:history="1">
        <w:r w:rsidR="006F7BE0" w:rsidRPr="00FB1D6C">
          <w:rPr>
            <w:rStyle w:val="Hiperligao"/>
            <w:spacing w:val="5"/>
          </w:rPr>
          <w:t>https://www.publico.pt/2020/03/15/opiniao/opiniao/emergencia-razao-1907660</w:t>
        </w:r>
      </w:hyperlink>
    </w:p>
    <w:p w:rsidR="00363041" w:rsidRDefault="00363041" w:rsidP="006F7BE0">
      <w:pPr>
        <w:rPr>
          <w:rStyle w:val="TtulodoLivro"/>
        </w:rPr>
      </w:pPr>
    </w:p>
    <w:p w:rsidR="006F7BE0" w:rsidRDefault="006F7BE0" w:rsidP="006F7BE0">
      <w:pPr>
        <w:rPr>
          <w:rStyle w:val="TtulodoLivro"/>
        </w:rPr>
      </w:pPr>
      <w:r>
        <w:rPr>
          <w:rStyle w:val="TtulodoLivro"/>
        </w:rPr>
        <w:t>Conteúdo #5</w:t>
      </w:r>
    </w:p>
    <w:p w:rsidR="006E74DB" w:rsidRDefault="006E74DB" w:rsidP="006F7BE0">
      <w:pPr>
        <w:rPr>
          <w:rStyle w:val="TtulodoLivro"/>
        </w:rPr>
      </w:pPr>
      <w:r>
        <w:rPr>
          <w:b/>
          <w:bCs/>
          <w:i/>
          <w:iCs/>
          <w:noProof/>
          <w:spacing w:val="5"/>
          <w:lang w:eastAsia="pt-PT"/>
        </w:rPr>
        <w:drawing>
          <wp:inline distT="0" distB="0" distL="0" distR="0">
            <wp:extent cx="5400040" cy="2723515"/>
            <wp:effectExtent l="0" t="0" r="0" b="635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ura-ocultada-do-público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723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74DB" w:rsidRDefault="006E74DB" w:rsidP="009D6C63">
      <w:r>
        <w:lastRenderedPageBreak/>
        <w:t>Link para consultar o resto do texto:</w:t>
      </w:r>
      <w:r w:rsidRPr="006E74DB">
        <w:t xml:space="preserve"> </w:t>
      </w:r>
    </w:p>
    <w:p w:rsidR="006F7BE0" w:rsidRDefault="00C71545" w:rsidP="009D6C63">
      <w:hyperlink r:id="rId14" w:history="1">
        <w:r w:rsidR="006E74DB" w:rsidRPr="006E74DB">
          <w:rPr>
            <w:color w:val="0000FF"/>
            <w:u w:val="single"/>
          </w:rPr>
          <w:t>https://www.coletividade-evolutiva.com.br/2020/03/cura-contra-coronavirus-que-esta-sendo-ocultada-do-publico.html</w:t>
        </w:r>
      </w:hyperlink>
    </w:p>
    <w:p w:rsidR="006E74DB" w:rsidRDefault="006E74DB" w:rsidP="009D6C63">
      <w:pPr>
        <w:rPr>
          <w:rStyle w:val="TtulodoLivro"/>
        </w:rPr>
      </w:pPr>
    </w:p>
    <w:p w:rsidR="009D6C63" w:rsidRDefault="009D6C63" w:rsidP="009D6C63">
      <w:pPr>
        <w:rPr>
          <w:rStyle w:val="TtulodoLivro"/>
        </w:rPr>
      </w:pPr>
      <w:r>
        <w:rPr>
          <w:rStyle w:val="TtulodoLivro"/>
        </w:rPr>
        <w:t>Conteúdo #6</w:t>
      </w:r>
    </w:p>
    <w:p w:rsidR="006E74DB" w:rsidRDefault="006E74DB" w:rsidP="009D6C63">
      <w:pPr>
        <w:rPr>
          <w:rStyle w:val="TtulodoLivro"/>
        </w:rPr>
      </w:pPr>
      <w:r>
        <w:rPr>
          <w:b/>
          <w:bCs/>
          <w:i/>
          <w:iCs/>
          <w:noProof/>
          <w:spacing w:val="5"/>
          <w:lang w:eastAsia="pt-PT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85090</wp:posOffset>
            </wp:positionH>
            <wp:positionV relativeFrom="paragraph">
              <wp:posOffset>274955</wp:posOffset>
            </wp:positionV>
            <wp:extent cx="4590415" cy="3191510"/>
            <wp:effectExtent l="323850" t="323850" r="324485" b="332740"/>
            <wp:wrapSquare wrapText="bothSides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Verdadeira-dimensao-do-coronavirus-na-China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0415" cy="319151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6E74DB" w:rsidRDefault="006E74DB" w:rsidP="009D6C63">
      <w:pPr>
        <w:rPr>
          <w:rStyle w:val="TtulodoLivro"/>
        </w:rPr>
      </w:pPr>
    </w:p>
    <w:p w:rsidR="006E74DB" w:rsidRDefault="006E74DB" w:rsidP="009D6C63">
      <w:pPr>
        <w:rPr>
          <w:rStyle w:val="TtulodoLivro"/>
        </w:rPr>
      </w:pPr>
    </w:p>
    <w:p w:rsidR="006E74DB" w:rsidRDefault="006E74DB" w:rsidP="009D6C63">
      <w:pPr>
        <w:rPr>
          <w:rStyle w:val="TtulodoLivro"/>
        </w:rPr>
      </w:pPr>
    </w:p>
    <w:p w:rsidR="006E74DB" w:rsidRDefault="006E74DB" w:rsidP="009D6C63">
      <w:pPr>
        <w:rPr>
          <w:rStyle w:val="TtulodoLivro"/>
        </w:rPr>
      </w:pPr>
    </w:p>
    <w:p w:rsidR="006E74DB" w:rsidRDefault="006E74DB" w:rsidP="009D6C63">
      <w:pPr>
        <w:rPr>
          <w:rStyle w:val="TtulodoLivro"/>
        </w:rPr>
      </w:pPr>
    </w:p>
    <w:p w:rsidR="006E74DB" w:rsidRDefault="006E74DB" w:rsidP="009D6C63">
      <w:pPr>
        <w:rPr>
          <w:rStyle w:val="TtulodoLivro"/>
        </w:rPr>
      </w:pPr>
    </w:p>
    <w:p w:rsidR="006E74DB" w:rsidRDefault="006E74DB" w:rsidP="009D6C63">
      <w:pPr>
        <w:rPr>
          <w:rStyle w:val="TtulodoLivro"/>
        </w:rPr>
      </w:pPr>
    </w:p>
    <w:p w:rsidR="00363041" w:rsidRDefault="00363041" w:rsidP="009D6C63">
      <w:pPr>
        <w:rPr>
          <w:rStyle w:val="TtulodoLivro"/>
        </w:rPr>
      </w:pPr>
    </w:p>
    <w:p w:rsidR="00363041" w:rsidRDefault="00363041" w:rsidP="009D6C63">
      <w:pPr>
        <w:rPr>
          <w:rStyle w:val="TtulodoLivro"/>
        </w:rPr>
      </w:pPr>
    </w:p>
    <w:p w:rsidR="00363041" w:rsidRDefault="00363041" w:rsidP="009D6C63">
      <w:pPr>
        <w:rPr>
          <w:rStyle w:val="TtulodoLivro"/>
        </w:rPr>
      </w:pPr>
    </w:p>
    <w:p w:rsidR="00363041" w:rsidRDefault="00363041" w:rsidP="009D6C63">
      <w:pPr>
        <w:rPr>
          <w:rStyle w:val="TtulodoLivro"/>
        </w:rPr>
      </w:pPr>
    </w:p>
    <w:p w:rsidR="00363041" w:rsidRDefault="00363041" w:rsidP="009D6C63">
      <w:pPr>
        <w:rPr>
          <w:rStyle w:val="TtulodoLivro"/>
        </w:rPr>
      </w:pPr>
    </w:p>
    <w:p w:rsidR="005059CB" w:rsidRDefault="005059CB" w:rsidP="009D6C63">
      <w:pPr>
        <w:rPr>
          <w:rStyle w:val="TtulodoLivro"/>
        </w:rPr>
      </w:pPr>
    </w:p>
    <w:p w:rsidR="005059CB" w:rsidRDefault="005059CB" w:rsidP="009D6C63">
      <w:pPr>
        <w:rPr>
          <w:rStyle w:val="TtulodoLivro"/>
        </w:rPr>
      </w:pPr>
    </w:p>
    <w:p w:rsidR="009D6C63" w:rsidRDefault="009D6C63" w:rsidP="009D6C63">
      <w:pPr>
        <w:rPr>
          <w:rStyle w:val="TtulodoLivro"/>
        </w:rPr>
      </w:pPr>
      <w:r>
        <w:rPr>
          <w:rStyle w:val="TtulodoLivro"/>
        </w:rPr>
        <w:t>Conteúdo #7</w:t>
      </w:r>
    </w:p>
    <w:p w:rsidR="006E74DB" w:rsidRDefault="006E74DB" w:rsidP="009D6C63">
      <w:pPr>
        <w:rPr>
          <w:rStyle w:val="TtulodoLivro"/>
        </w:rPr>
      </w:pPr>
      <w:r>
        <w:rPr>
          <w:b/>
          <w:bCs/>
          <w:i/>
          <w:iCs/>
          <w:noProof/>
          <w:spacing w:val="5"/>
          <w:lang w:eastAsia="pt-PT"/>
        </w:rPr>
        <w:drawing>
          <wp:inline distT="0" distB="0" distL="0" distR="0">
            <wp:extent cx="5400040" cy="2806065"/>
            <wp:effectExtent l="0" t="0" r="0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8-razões-para-não-vacinar-os-seus-filhos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80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74DB" w:rsidRDefault="006E74DB" w:rsidP="006E74DB">
      <w:r>
        <w:lastRenderedPageBreak/>
        <w:t>Link para consultar o resto do texto:</w:t>
      </w:r>
      <w:r w:rsidRPr="006E74DB">
        <w:t xml:space="preserve"> </w:t>
      </w:r>
    </w:p>
    <w:p w:rsidR="006E74DB" w:rsidRDefault="00C71545" w:rsidP="009D6C63">
      <w:hyperlink r:id="rId17" w:history="1">
        <w:r w:rsidR="006E74DB">
          <w:rPr>
            <w:rStyle w:val="Hiperligao"/>
          </w:rPr>
          <w:t>http://porfalarnoutracoisa.sapo.pt/2017/04/8-razoes-para-nao-vacinar-os-seus-filhos.html</w:t>
        </w:r>
      </w:hyperlink>
    </w:p>
    <w:p w:rsidR="00363041" w:rsidRDefault="00363041" w:rsidP="00363041">
      <w:pPr>
        <w:jc w:val="both"/>
        <w:rPr>
          <w:rStyle w:val="TtulodoLivro"/>
        </w:rPr>
      </w:pPr>
    </w:p>
    <w:p w:rsidR="00363041" w:rsidRDefault="00363041" w:rsidP="009D6C63">
      <w:pPr>
        <w:rPr>
          <w:rStyle w:val="TtulodoLivro"/>
        </w:rPr>
      </w:pPr>
    </w:p>
    <w:p w:rsidR="009D6C63" w:rsidRDefault="009D6C63" w:rsidP="009D6C63">
      <w:pPr>
        <w:rPr>
          <w:rStyle w:val="TtulodoLivro"/>
        </w:rPr>
      </w:pPr>
      <w:r>
        <w:rPr>
          <w:rStyle w:val="TtulodoLivro"/>
        </w:rPr>
        <w:t>Conteúdo #8</w:t>
      </w:r>
    </w:p>
    <w:p w:rsidR="006E74DB" w:rsidRPr="00FF1ECA" w:rsidRDefault="006E74DB" w:rsidP="009D6C63">
      <w:pPr>
        <w:rPr>
          <w:rStyle w:val="TtulodoLivro"/>
        </w:rPr>
      </w:pPr>
      <w:r>
        <w:rPr>
          <w:b/>
          <w:bCs/>
          <w:i/>
          <w:iCs/>
          <w:noProof/>
          <w:spacing w:val="5"/>
          <w:lang w:eastAsia="pt-PT"/>
        </w:rPr>
        <w:drawing>
          <wp:inline distT="0" distB="0" distL="0" distR="0">
            <wp:extent cx="5400040" cy="3721100"/>
            <wp:effectExtent l="0" t="0" r="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batatas-fritas-curam-calvicie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2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1ECA" w:rsidRPr="00FF1ECA" w:rsidRDefault="00C71545" w:rsidP="00C62B68">
      <w:pPr>
        <w:jc w:val="both"/>
        <w:rPr>
          <w:rStyle w:val="TtulodoLivro"/>
        </w:rPr>
      </w:pPr>
      <w:hyperlink r:id="rId19" w:history="1">
        <w:r w:rsidR="006E74DB">
          <w:rPr>
            <w:rStyle w:val="Hiperligao"/>
          </w:rPr>
          <w:t>https://www.cmjornal.pt/tecnologia/detalhe/batatas-fritas-sao-segredo-na-cura-da-calvicie</w:t>
        </w:r>
      </w:hyperlink>
      <w:r w:rsidR="00FF1ECA">
        <w:rPr>
          <w:rStyle w:val="TtulodoLivro"/>
        </w:rPr>
        <w:t xml:space="preserve"> </w:t>
      </w:r>
    </w:p>
    <w:p w:rsidR="002A1708" w:rsidRDefault="002A1708">
      <w:pPr>
        <w:rPr>
          <w:b/>
          <w:i/>
        </w:rPr>
      </w:pPr>
    </w:p>
    <w:p w:rsidR="002A1708" w:rsidRDefault="002A1708">
      <w:pPr>
        <w:rPr>
          <w:b/>
          <w:i/>
        </w:rPr>
      </w:pPr>
    </w:p>
    <w:p w:rsidR="00FF1ECA" w:rsidRPr="005059CB" w:rsidRDefault="005059CB">
      <w:pPr>
        <w:rPr>
          <w:b/>
          <w:i/>
        </w:rPr>
      </w:pPr>
      <w:r w:rsidRPr="005059CB">
        <w:rPr>
          <w:b/>
          <w:i/>
        </w:rPr>
        <w:t>Para concluir:</w:t>
      </w:r>
    </w:p>
    <w:p w:rsidR="00B75BD4" w:rsidRDefault="00B75BD4" w:rsidP="005059CB">
      <w:pPr>
        <w:jc w:val="both"/>
      </w:pPr>
      <w:r>
        <w:rPr>
          <w:rStyle w:val="TtulodoLivro"/>
          <w:b w:val="0"/>
          <w:i w:val="0"/>
        </w:rPr>
        <w:t>Sugere-se que, na sequência desta atividade, se apresente o quadro</w:t>
      </w:r>
      <w:r>
        <w:t xml:space="preserve"> “Como identificar notícias falsas”, da IFLA (</w:t>
      </w:r>
      <w:r w:rsidRPr="005F33A1">
        <w:t>International Federation of Library Associations and Institutions</w:t>
      </w:r>
      <w:r>
        <w:t xml:space="preserve">), retirado de </w:t>
      </w:r>
      <w:hyperlink r:id="rId20" w:history="1">
        <w:r w:rsidRPr="005F33A1">
          <w:rPr>
            <w:rStyle w:val="Hiperligao"/>
          </w:rPr>
          <w:t>https://www.ifla.org/publications/node/11174</w:t>
        </w:r>
      </w:hyperlink>
      <w:r>
        <w:rPr>
          <w:rStyle w:val="Hiperligao"/>
        </w:rPr>
        <w:t xml:space="preserve"> </w:t>
      </w:r>
      <w:r>
        <w:t>, e um artigo do Jornal de Notícias publicado recentemente,</w:t>
      </w:r>
      <w:r w:rsidRPr="005F33A1">
        <w:t xml:space="preserve"> </w:t>
      </w:r>
      <w:r>
        <w:t xml:space="preserve">com o título “Notícias falsas sobre covid-19 levam a centenas de mortes no Irão” (disponível em </w:t>
      </w:r>
      <w:hyperlink r:id="rId21" w:history="1">
        <w:r w:rsidRPr="00FB1D6C">
          <w:rPr>
            <w:rStyle w:val="Hiperligao"/>
          </w:rPr>
          <w:t>https://www.jn.pt/mundo/noticias-falsas-sobre-covid-19-levam-a-centenas-de-mortes-no-irao-11993336.html</w:t>
        </w:r>
      </w:hyperlink>
      <w:r>
        <w:t xml:space="preserve">), onde se mostra como a circulação de informação falsa pode ter consequências trágicas. </w:t>
      </w:r>
    </w:p>
    <w:p w:rsidR="00B56114" w:rsidRDefault="00B56114" w:rsidP="005059CB">
      <w:pPr>
        <w:jc w:val="both"/>
      </w:pPr>
    </w:p>
    <w:p w:rsidR="002A1708" w:rsidRDefault="002A1708" w:rsidP="005059CB">
      <w:pPr>
        <w:jc w:val="both"/>
      </w:pPr>
    </w:p>
    <w:p w:rsidR="002A1708" w:rsidRDefault="002A1708" w:rsidP="005059CB">
      <w:pPr>
        <w:jc w:val="both"/>
      </w:pPr>
    </w:p>
    <w:p w:rsidR="002A1708" w:rsidRDefault="002A1708" w:rsidP="005059CB">
      <w:pPr>
        <w:jc w:val="both"/>
      </w:pPr>
    </w:p>
    <w:p w:rsidR="00B56114" w:rsidRDefault="00B56114" w:rsidP="00B56114">
      <w:pPr>
        <w:rPr>
          <w:b/>
          <w:i/>
        </w:rPr>
      </w:pPr>
      <w:r w:rsidRPr="00B56114">
        <w:rPr>
          <w:b/>
          <w:i/>
        </w:rPr>
        <w:lastRenderedPageBreak/>
        <w:t>Classificação</w:t>
      </w:r>
    </w:p>
    <w:p w:rsidR="00B56114" w:rsidRPr="00B56114" w:rsidRDefault="00B56114" w:rsidP="00B56114">
      <w:pPr>
        <w:rPr>
          <w:b/>
          <w:i/>
        </w:rPr>
      </w:pPr>
    </w:p>
    <w:p w:rsidR="00B56114" w:rsidRDefault="00B56114" w:rsidP="00B56114">
      <w:pPr>
        <w:rPr>
          <w:rStyle w:val="TtulodoLivro"/>
        </w:rPr>
      </w:pPr>
      <w:r>
        <w:rPr>
          <w:rStyle w:val="TtulodoLivro"/>
        </w:rPr>
        <w:t>Conteúdo #1</w:t>
      </w:r>
    </w:p>
    <w:p w:rsidR="00B56114" w:rsidRPr="00363041" w:rsidRDefault="00B56114" w:rsidP="00B56114">
      <w:pPr>
        <w:jc w:val="both"/>
        <w:rPr>
          <w:rStyle w:val="TtulodoLivro"/>
          <w:b w:val="0"/>
          <w:color w:val="808080" w:themeColor="background1" w:themeShade="80"/>
          <w:sz w:val="20"/>
          <w:szCs w:val="20"/>
        </w:rPr>
      </w:pPr>
      <w:r>
        <w:rPr>
          <w:rStyle w:val="TtulodoLivro"/>
          <w:b w:val="0"/>
          <w:color w:val="808080" w:themeColor="background1" w:themeShade="80"/>
          <w:sz w:val="20"/>
          <w:szCs w:val="20"/>
        </w:rPr>
        <w:t>I</w:t>
      </w:r>
      <w:r w:rsidRPr="00363041">
        <w:rPr>
          <w:rStyle w:val="TtulodoLivro"/>
          <w:b w:val="0"/>
          <w:color w:val="808080" w:themeColor="background1" w:themeShade="80"/>
          <w:sz w:val="20"/>
          <w:szCs w:val="20"/>
        </w:rPr>
        <w:t xml:space="preserve">nsere-se na categoria </w:t>
      </w:r>
      <w:r w:rsidRPr="00363041">
        <w:rPr>
          <w:rStyle w:val="TtulodoLivro"/>
          <w:color w:val="808080" w:themeColor="background1" w:themeShade="80"/>
          <w:sz w:val="20"/>
          <w:szCs w:val="20"/>
        </w:rPr>
        <w:t>Teoria da Conspiração</w:t>
      </w:r>
      <w:r w:rsidRPr="00363041">
        <w:rPr>
          <w:rStyle w:val="TtulodoLivro"/>
          <w:b w:val="0"/>
          <w:color w:val="808080" w:themeColor="background1" w:themeShade="80"/>
          <w:sz w:val="20"/>
          <w:szCs w:val="20"/>
        </w:rPr>
        <w:t xml:space="preserve"> e pode também ser considerado como </w:t>
      </w:r>
      <w:r w:rsidRPr="00363041">
        <w:rPr>
          <w:rStyle w:val="TtulodoLivro"/>
          <w:color w:val="808080" w:themeColor="background1" w:themeShade="80"/>
          <w:sz w:val="20"/>
          <w:szCs w:val="20"/>
        </w:rPr>
        <w:t>clickbait</w:t>
      </w:r>
      <w:r w:rsidRPr="00363041">
        <w:rPr>
          <w:rStyle w:val="TtulodoLivro"/>
          <w:b w:val="0"/>
          <w:color w:val="808080" w:themeColor="background1" w:themeShade="80"/>
          <w:sz w:val="20"/>
          <w:szCs w:val="20"/>
        </w:rPr>
        <w:t xml:space="preserve">. Este post foi alvo de uma análise do Polígrafo: </w:t>
      </w:r>
      <w:hyperlink r:id="rId22" w:history="1">
        <w:r w:rsidRPr="00363041">
          <w:rPr>
            <w:rStyle w:val="Hiperligao"/>
            <w:color w:val="808080" w:themeColor="background1" w:themeShade="80"/>
            <w:sz w:val="20"/>
            <w:szCs w:val="20"/>
          </w:rPr>
          <w:t>https://poligrafo.sapo.pt/fact-check/coronavirus-tera-sido-criado-para-diminuir-a-populacao-da-china-e-os-eua-ja-tem-a-cura</w:t>
        </w:r>
      </w:hyperlink>
    </w:p>
    <w:p w:rsidR="00B56114" w:rsidRDefault="00B56114" w:rsidP="005059CB">
      <w:pPr>
        <w:jc w:val="both"/>
      </w:pPr>
    </w:p>
    <w:p w:rsidR="00B56114" w:rsidRDefault="00B56114" w:rsidP="00B56114">
      <w:pPr>
        <w:rPr>
          <w:rStyle w:val="TtulodoLivro"/>
        </w:rPr>
      </w:pPr>
      <w:r>
        <w:rPr>
          <w:rStyle w:val="TtulodoLivro"/>
        </w:rPr>
        <w:t>Conteúdo #2</w:t>
      </w:r>
    </w:p>
    <w:p w:rsidR="00B56114" w:rsidRPr="005059CB" w:rsidRDefault="00B56114" w:rsidP="00B56114">
      <w:pPr>
        <w:jc w:val="both"/>
        <w:rPr>
          <w:rStyle w:val="TtulodoLivro"/>
          <w:b w:val="0"/>
          <w:color w:val="808080" w:themeColor="background1" w:themeShade="80"/>
          <w:sz w:val="20"/>
          <w:szCs w:val="20"/>
        </w:rPr>
      </w:pPr>
      <w:r w:rsidRPr="00B56114">
        <w:rPr>
          <w:rStyle w:val="TtulodoLivro"/>
          <w:b w:val="0"/>
          <w:color w:val="808080" w:themeColor="background1" w:themeShade="80"/>
          <w:sz w:val="20"/>
          <w:szCs w:val="20"/>
        </w:rPr>
        <w:t>Segundo Paulo</w:t>
      </w:r>
      <w:r w:rsidRPr="005059CB">
        <w:rPr>
          <w:rStyle w:val="TtulodoLivro"/>
          <w:b w:val="0"/>
          <w:color w:val="808080" w:themeColor="background1" w:themeShade="80"/>
          <w:sz w:val="20"/>
          <w:szCs w:val="20"/>
        </w:rPr>
        <w:t xml:space="preserve"> Portas este é um vídeo das autoridades oficiais chinesas. Insere-se, assim, na categoria </w:t>
      </w:r>
      <w:r w:rsidRPr="005059CB">
        <w:rPr>
          <w:rStyle w:val="TtulodoLivro"/>
          <w:color w:val="808080" w:themeColor="background1" w:themeShade="80"/>
          <w:sz w:val="20"/>
          <w:szCs w:val="20"/>
        </w:rPr>
        <w:t>Propaganda</w:t>
      </w:r>
      <w:r w:rsidRPr="005059CB">
        <w:rPr>
          <w:rStyle w:val="TtulodoLivro"/>
          <w:b w:val="0"/>
          <w:color w:val="808080" w:themeColor="background1" w:themeShade="80"/>
          <w:sz w:val="20"/>
          <w:szCs w:val="20"/>
        </w:rPr>
        <w:t xml:space="preserve">, oferecendo apenas uma visão dos factos, a que mais favorece o sistema. Segundo o quadro da EAVI, este vídeo pode também incluir-se na categoria de </w:t>
      </w:r>
      <w:r w:rsidRPr="005059CB">
        <w:rPr>
          <w:rStyle w:val="TtulodoLivro"/>
          <w:color w:val="808080" w:themeColor="background1" w:themeShade="80"/>
          <w:sz w:val="20"/>
          <w:szCs w:val="20"/>
        </w:rPr>
        <w:t>informação</w:t>
      </w:r>
      <w:r w:rsidRPr="005059CB">
        <w:rPr>
          <w:rStyle w:val="TtulodoLivro"/>
          <w:b w:val="0"/>
          <w:color w:val="808080" w:themeColor="background1" w:themeShade="80"/>
          <w:sz w:val="20"/>
          <w:szCs w:val="20"/>
        </w:rPr>
        <w:t xml:space="preserve"> </w:t>
      </w:r>
      <w:r w:rsidRPr="005059CB">
        <w:rPr>
          <w:rStyle w:val="TtulodoLivro"/>
          <w:color w:val="808080" w:themeColor="background1" w:themeShade="80"/>
          <w:sz w:val="20"/>
          <w:szCs w:val="20"/>
        </w:rPr>
        <w:t>partidária</w:t>
      </w:r>
      <w:r w:rsidRPr="005059CB">
        <w:rPr>
          <w:rStyle w:val="TtulodoLivro"/>
          <w:b w:val="0"/>
          <w:color w:val="808080" w:themeColor="background1" w:themeShade="80"/>
          <w:sz w:val="20"/>
          <w:szCs w:val="20"/>
        </w:rPr>
        <w:t xml:space="preserve">. </w:t>
      </w:r>
    </w:p>
    <w:p w:rsidR="00B56114" w:rsidRDefault="00B56114" w:rsidP="005059CB">
      <w:pPr>
        <w:jc w:val="both"/>
      </w:pPr>
    </w:p>
    <w:p w:rsidR="00B56114" w:rsidRDefault="00B56114" w:rsidP="00B56114">
      <w:pPr>
        <w:rPr>
          <w:rStyle w:val="TtulodoLivro"/>
        </w:rPr>
      </w:pPr>
      <w:r>
        <w:rPr>
          <w:rStyle w:val="TtulodoLivro"/>
        </w:rPr>
        <w:t>Conteúdo #3</w:t>
      </w:r>
    </w:p>
    <w:p w:rsidR="00B56114" w:rsidRPr="005059CB" w:rsidRDefault="00B56114" w:rsidP="00B56114">
      <w:pPr>
        <w:jc w:val="both"/>
        <w:rPr>
          <w:i/>
          <w:color w:val="808080" w:themeColor="background1" w:themeShade="80"/>
          <w:sz w:val="20"/>
          <w:szCs w:val="20"/>
        </w:rPr>
      </w:pPr>
      <w:r>
        <w:rPr>
          <w:i/>
          <w:color w:val="808080" w:themeColor="background1" w:themeShade="80"/>
          <w:sz w:val="20"/>
          <w:szCs w:val="20"/>
        </w:rPr>
        <w:t>T</w:t>
      </w:r>
      <w:r w:rsidRPr="005059CB">
        <w:rPr>
          <w:i/>
          <w:color w:val="808080" w:themeColor="background1" w:themeShade="80"/>
          <w:sz w:val="20"/>
          <w:szCs w:val="20"/>
        </w:rPr>
        <w:t xml:space="preserve">rata-se de um </w:t>
      </w:r>
      <w:r w:rsidRPr="005059CB">
        <w:rPr>
          <w:b/>
          <w:i/>
          <w:color w:val="808080" w:themeColor="background1" w:themeShade="80"/>
          <w:sz w:val="20"/>
          <w:szCs w:val="20"/>
        </w:rPr>
        <w:t>conteúdo patrocinado</w:t>
      </w:r>
      <w:r w:rsidRPr="005059CB">
        <w:rPr>
          <w:i/>
          <w:color w:val="808080" w:themeColor="background1" w:themeShade="80"/>
          <w:sz w:val="20"/>
          <w:szCs w:val="20"/>
        </w:rPr>
        <w:t xml:space="preserve">, apesar de não ser claramente identificado enquanto tal, contribuindo assim para provocar desinformação. O artigo está numa secção, a “JE Editors”, que, apesar de não estar identificada como tal, é uma secção patrocinada. Um leitor poderá pensar facilmente que se trata de notícia e é esse o objetivo dos anunciantes: apresentar um produto de uma forma que parece ser uma notícia, um conteúdo editorial. Porquê? Ao passar por notícia, o grau de aceitação por parte da opinião pública é muito maior: enquanto a publicidade é parcial, dependente, tem por objetivo vender, a informação jornalística tem o dever de ser independente, objetiva, isenta, rigorosa. Os jornalistas estão submetidos ao cumprimento de um Código Deontológico. Identificar claramente os conteúdos publicitários na imprensa é obrigatório, trata-se de algo que vem consagrado na Lei de Imprensa. Os órgãos de comunicação social deveriam fazer essa distinção e forma clara, caso contrário estão a confundir os leitores e a perder credibilidade perante eles. No artigo publicita-se indiretamente duas empresas, a EY e a Sociedade de Advogados RRP. </w:t>
      </w:r>
    </w:p>
    <w:p w:rsidR="00B56114" w:rsidRDefault="00B56114" w:rsidP="005059CB">
      <w:pPr>
        <w:jc w:val="both"/>
      </w:pPr>
    </w:p>
    <w:p w:rsidR="00B56114" w:rsidRDefault="00B56114" w:rsidP="00B56114">
      <w:pPr>
        <w:rPr>
          <w:rStyle w:val="TtulodoLivro"/>
        </w:rPr>
      </w:pPr>
      <w:r>
        <w:rPr>
          <w:rStyle w:val="TtulodoLivro"/>
        </w:rPr>
        <w:t>Conteúdo #4</w:t>
      </w:r>
    </w:p>
    <w:p w:rsidR="00B56114" w:rsidRPr="005059CB" w:rsidRDefault="00B56114" w:rsidP="00B56114">
      <w:pPr>
        <w:jc w:val="both"/>
        <w:rPr>
          <w:rStyle w:val="TtulodoLivro"/>
          <w:b w:val="0"/>
          <w:color w:val="808080" w:themeColor="background1" w:themeShade="80"/>
          <w:sz w:val="20"/>
          <w:szCs w:val="20"/>
        </w:rPr>
      </w:pPr>
      <w:r>
        <w:rPr>
          <w:rStyle w:val="TtulodoLivro"/>
          <w:b w:val="0"/>
          <w:color w:val="808080" w:themeColor="background1" w:themeShade="80"/>
          <w:sz w:val="20"/>
          <w:szCs w:val="20"/>
        </w:rPr>
        <w:t>T</w:t>
      </w:r>
      <w:r w:rsidRPr="005059CB">
        <w:rPr>
          <w:rStyle w:val="TtulodoLivro"/>
          <w:b w:val="0"/>
          <w:color w:val="808080" w:themeColor="background1" w:themeShade="80"/>
          <w:sz w:val="20"/>
          <w:szCs w:val="20"/>
        </w:rPr>
        <w:t xml:space="preserve">rata-se de um artigo irónico que se pode incluir na categoria </w:t>
      </w:r>
      <w:r w:rsidRPr="005059CB">
        <w:rPr>
          <w:rStyle w:val="TtulodoLivro"/>
          <w:color w:val="808080" w:themeColor="background1" w:themeShade="80"/>
          <w:sz w:val="20"/>
          <w:szCs w:val="20"/>
        </w:rPr>
        <w:t>Sátira e Brincadeira</w:t>
      </w:r>
      <w:r w:rsidRPr="005059CB">
        <w:rPr>
          <w:rStyle w:val="TtulodoLivro"/>
          <w:b w:val="0"/>
          <w:color w:val="808080" w:themeColor="background1" w:themeShade="80"/>
          <w:sz w:val="20"/>
          <w:szCs w:val="20"/>
        </w:rPr>
        <w:t>. O autor serve-se da ironia para pôr em evidência as teorias da conspiração que circulam acerca do vírus. No entanto, essa ironia não é explícita e o artigo (de opinião, sublinhe-se, trata-se de um comentador e não de um jornalista) corre o risco por ser tomado como sério e, nesse caso, provocar desinformação.</w:t>
      </w:r>
    </w:p>
    <w:p w:rsidR="00B56114" w:rsidRDefault="00B56114" w:rsidP="005059CB">
      <w:pPr>
        <w:jc w:val="both"/>
      </w:pPr>
    </w:p>
    <w:p w:rsidR="00B56114" w:rsidRDefault="00B56114" w:rsidP="00B56114">
      <w:pPr>
        <w:rPr>
          <w:rStyle w:val="TtulodoLivro"/>
        </w:rPr>
      </w:pPr>
      <w:r>
        <w:rPr>
          <w:rStyle w:val="TtulodoLivro"/>
        </w:rPr>
        <w:t>Conteúdo #5</w:t>
      </w:r>
    </w:p>
    <w:p w:rsidR="00B56114" w:rsidRPr="005059CB" w:rsidRDefault="00B56114" w:rsidP="00B56114">
      <w:pPr>
        <w:jc w:val="both"/>
        <w:rPr>
          <w:rStyle w:val="TtulodoLivro"/>
          <w:color w:val="808080" w:themeColor="background1" w:themeShade="80"/>
          <w:sz w:val="20"/>
          <w:szCs w:val="20"/>
        </w:rPr>
      </w:pPr>
      <w:r w:rsidRPr="005059CB">
        <w:rPr>
          <w:rStyle w:val="TtulodoLivro"/>
          <w:b w:val="0"/>
          <w:color w:val="808080" w:themeColor="background1" w:themeShade="80"/>
          <w:sz w:val="20"/>
          <w:szCs w:val="20"/>
        </w:rPr>
        <w:t xml:space="preserve">Este conteúdo pode ser enquadrado em várias categorias: </w:t>
      </w:r>
      <w:r w:rsidRPr="005059CB">
        <w:rPr>
          <w:rStyle w:val="TtulodoLivro"/>
          <w:color w:val="808080" w:themeColor="background1" w:themeShade="80"/>
          <w:sz w:val="20"/>
          <w:szCs w:val="20"/>
        </w:rPr>
        <w:t>falso</w:t>
      </w:r>
      <w:r w:rsidRPr="005059CB">
        <w:rPr>
          <w:rStyle w:val="TtulodoLivro"/>
          <w:b w:val="0"/>
          <w:color w:val="808080" w:themeColor="background1" w:themeShade="80"/>
          <w:sz w:val="20"/>
          <w:szCs w:val="20"/>
        </w:rPr>
        <w:t xml:space="preserve">, </w:t>
      </w:r>
      <w:r w:rsidRPr="005059CB">
        <w:rPr>
          <w:rStyle w:val="TtulodoLivro"/>
          <w:color w:val="808080" w:themeColor="background1" w:themeShade="80"/>
          <w:sz w:val="20"/>
          <w:szCs w:val="20"/>
        </w:rPr>
        <w:t>clickbait</w:t>
      </w:r>
      <w:r w:rsidRPr="005059CB">
        <w:rPr>
          <w:rStyle w:val="TtulodoLivro"/>
          <w:b w:val="0"/>
          <w:color w:val="808080" w:themeColor="background1" w:themeShade="80"/>
          <w:sz w:val="20"/>
          <w:szCs w:val="20"/>
        </w:rPr>
        <w:t xml:space="preserve">, </w:t>
      </w:r>
      <w:r w:rsidRPr="005059CB">
        <w:rPr>
          <w:rStyle w:val="TtulodoLivro"/>
          <w:color w:val="808080" w:themeColor="background1" w:themeShade="80"/>
          <w:sz w:val="20"/>
          <w:szCs w:val="20"/>
        </w:rPr>
        <w:t>desinformação</w:t>
      </w:r>
      <w:r w:rsidRPr="005059CB">
        <w:rPr>
          <w:rStyle w:val="TtulodoLivro"/>
          <w:b w:val="0"/>
          <w:color w:val="808080" w:themeColor="background1" w:themeShade="80"/>
          <w:sz w:val="20"/>
          <w:szCs w:val="20"/>
        </w:rPr>
        <w:t xml:space="preserve">, </w:t>
      </w:r>
      <w:r w:rsidRPr="005059CB">
        <w:rPr>
          <w:rStyle w:val="TtulodoLivro"/>
          <w:color w:val="808080" w:themeColor="background1" w:themeShade="80"/>
          <w:sz w:val="20"/>
          <w:szCs w:val="20"/>
        </w:rPr>
        <w:t>pseudociência</w:t>
      </w:r>
      <w:r w:rsidRPr="005059CB">
        <w:rPr>
          <w:rStyle w:val="TtulodoLivro"/>
          <w:b w:val="0"/>
          <w:color w:val="808080" w:themeColor="background1" w:themeShade="80"/>
          <w:sz w:val="20"/>
          <w:szCs w:val="20"/>
        </w:rPr>
        <w:t>. O objetivo de atrair cliques para vender publicidade e produtos é evidente quando se entra no site.</w:t>
      </w:r>
    </w:p>
    <w:p w:rsidR="00B56114" w:rsidRDefault="00B56114" w:rsidP="005059CB">
      <w:pPr>
        <w:jc w:val="both"/>
      </w:pPr>
    </w:p>
    <w:p w:rsidR="00B56114" w:rsidRDefault="00B56114" w:rsidP="00B56114">
      <w:pPr>
        <w:rPr>
          <w:rStyle w:val="TtulodoLivro"/>
        </w:rPr>
      </w:pPr>
      <w:r>
        <w:rPr>
          <w:rStyle w:val="TtulodoLivro"/>
        </w:rPr>
        <w:t>Conteúdo #6</w:t>
      </w:r>
    </w:p>
    <w:p w:rsidR="00B56114" w:rsidRDefault="00B56114" w:rsidP="00B56114">
      <w:pPr>
        <w:jc w:val="both"/>
        <w:rPr>
          <w:color w:val="808080" w:themeColor="background1" w:themeShade="80"/>
          <w:sz w:val="20"/>
          <w:szCs w:val="20"/>
        </w:rPr>
      </w:pPr>
      <w:r w:rsidRPr="00B56114">
        <w:rPr>
          <w:rStyle w:val="TtulodoLivro"/>
          <w:b w:val="0"/>
          <w:color w:val="808080" w:themeColor="background1" w:themeShade="80"/>
          <w:sz w:val="20"/>
          <w:szCs w:val="20"/>
        </w:rPr>
        <w:t>Esta imagem é</w:t>
      </w:r>
      <w:r w:rsidRPr="005059CB">
        <w:rPr>
          <w:rStyle w:val="TtulodoLivro"/>
          <w:b w:val="0"/>
          <w:color w:val="808080" w:themeColor="background1" w:themeShade="80"/>
          <w:sz w:val="20"/>
          <w:szCs w:val="20"/>
        </w:rPr>
        <w:t xml:space="preserve"> de um vídeo que andou a circular nas redes sociais e diz respeito a informação completamente </w:t>
      </w:r>
      <w:r w:rsidRPr="005059CB">
        <w:rPr>
          <w:rStyle w:val="TtulodoLivro"/>
          <w:color w:val="808080" w:themeColor="background1" w:themeShade="80"/>
          <w:sz w:val="20"/>
          <w:szCs w:val="20"/>
        </w:rPr>
        <w:t>falsa</w:t>
      </w:r>
      <w:r w:rsidRPr="005059CB">
        <w:rPr>
          <w:rStyle w:val="TtulodoLivro"/>
          <w:b w:val="0"/>
          <w:color w:val="808080" w:themeColor="background1" w:themeShade="80"/>
          <w:sz w:val="20"/>
          <w:szCs w:val="20"/>
        </w:rPr>
        <w:t xml:space="preserve"> e fabricada, transmitindo uma </w:t>
      </w:r>
      <w:r w:rsidRPr="005059CB">
        <w:rPr>
          <w:rStyle w:val="TtulodoLivro"/>
          <w:color w:val="808080" w:themeColor="background1" w:themeShade="80"/>
          <w:sz w:val="20"/>
          <w:szCs w:val="20"/>
        </w:rPr>
        <w:t>teoria da conspiração</w:t>
      </w:r>
      <w:r w:rsidRPr="005059CB">
        <w:rPr>
          <w:rStyle w:val="TtulodoLivro"/>
          <w:b w:val="0"/>
          <w:color w:val="808080" w:themeColor="background1" w:themeShade="80"/>
          <w:sz w:val="20"/>
          <w:szCs w:val="20"/>
        </w:rPr>
        <w:t>. Como se pode ler neste artigo do Polígrafo (</w:t>
      </w:r>
      <w:hyperlink r:id="rId23" w:history="1">
        <w:r w:rsidRPr="005059CB">
          <w:rPr>
            <w:rStyle w:val="Hiperligao"/>
            <w:color w:val="808080" w:themeColor="background1" w:themeShade="80"/>
            <w:sz w:val="20"/>
            <w:szCs w:val="20"/>
          </w:rPr>
          <w:t>https://poligrafo.sapo.pt/fact-check/video-de-praca-repleta-de-vitimas-mortais-do-</w:t>
        </w:r>
        <w:r w:rsidRPr="005059CB">
          <w:rPr>
            <w:rStyle w:val="Hiperligao"/>
            <w:color w:val="808080" w:themeColor="background1" w:themeShade="80"/>
            <w:sz w:val="20"/>
            <w:szCs w:val="20"/>
          </w:rPr>
          <w:lastRenderedPageBreak/>
          <w:t>coronavirus-na-china-e-real</w:t>
        </w:r>
      </w:hyperlink>
      <w:r w:rsidRPr="005059CB">
        <w:rPr>
          <w:color w:val="808080" w:themeColor="background1" w:themeShade="80"/>
          <w:sz w:val="20"/>
          <w:szCs w:val="20"/>
        </w:rPr>
        <w:t>), os autores do vídeo serviram-se de imagens que foram captadas em março de 2014 na Alemanha, durante uma performance que visava homenagear as vítimas de um campo de concentração nazi, para passar uma mensagem enganosa.</w:t>
      </w:r>
    </w:p>
    <w:p w:rsidR="002A1708" w:rsidRPr="002A1708" w:rsidRDefault="002A1708" w:rsidP="00B56114">
      <w:pPr>
        <w:jc w:val="both"/>
        <w:rPr>
          <w:bCs/>
          <w:i/>
          <w:iCs/>
        </w:rPr>
      </w:pPr>
    </w:p>
    <w:p w:rsidR="00B56114" w:rsidRDefault="00B56114" w:rsidP="00B56114">
      <w:pPr>
        <w:rPr>
          <w:rStyle w:val="TtulodoLivro"/>
        </w:rPr>
      </w:pPr>
      <w:r>
        <w:rPr>
          <w:rStyle w:val="TtulodoLivro"/>
        </w:rPr>
        <w:t>Conteúdo #7</w:t>
      </w:r>
    </w:p>
    <w:p w:rsidR="00B56114" w:rsidRPr="00363041" w:rsidRDefault="00B56114" w:rsidP="00B56114">
      <w:pPr>
        <w:spacing w:after="0"/>
        <w:jc w:val="both"/>
        <w:rPr>
          <w:rFonts w:cstheme="minorHAnsi"/>
          <w:i/>
          <w:color w:val="808080" w:themeColor="background1" w:themeShade="80"/>
          <w:sz w:val="20"/>
          <w:szCs w:val="20"/>
        </w:rPr>
      </w:pPr>
      <w:r w:rsidRPr="002A1708">
        <w:rPr>
          <w:rStyle w:val="TtulodoLivro"/>
          <w:b w:val="0"/>
          <w:color w:val="808080" w:themeColor="background1" w:themeShade="80"/>
          <w:sz w:val="20"/>
          <w:szCs w:val="20"/>
        </w:rPr>
        <w:t>T</w:t>
      </w:r>
      <w:r w:rsidRPr="00B56114">
        <w:rPr>
          <w:rFonts w:cstheme="minorHAnsi"/>
          <w:i/>
          <w:color w:val="808080" w:themeColor="background1" w:themeShade="80"/>
          <w:sz w:val="20"/>
          <w:szCs w:val="20"/>
        </w:rPr>
        <w:t>rata-se</w:t>
      </w:r>
      <w:r w:rsidRPr="00363041">
        <w:rPr>
          <w:rFonts w:cstheme="minorHAnsi"/>
          <w:i/>
          <w:color w:val="808080" w:themeColor="background1" w:themeShade="80"/>
          <w:sz w:val="20"/>
          <w:szCs w:val="20"/>
        </w:rPr>
        <w:t xml:space="preserve"> de </w:t>
      </w:r>
      <w:r w:rsidRPr="00363041">
        <w:rPr>
          <w:rFonts w:cstheme="minorHAnsi"/>
          <w:b/>
          <w:i/>
          <w:color w:val="808080" w:themeColor="background1" w:themeShade="80"/>
          <w:sz w:val="20"/>
          <w:szCs w:val="20"/>
        </w:rPr>
        <w:t>opinião, travestida de informação</w:t>
      </w:r>
      <w:r w:rsidRPr="00363041">
        <w:rPr>
          <w:rFonts w:cstheme="minorHAnsi"/>
          <w:i/>
          <w:color w:val="808080" w:themeColor="background1" w:themeShade="80"/>
          <w:sz w:val="20"/>
          <w:szCs w:val="20"/>
        </w:rPr>
        <w:t xml:space="preserve">. É na realidade uma </w:t>
      </w:r>
      <w:r w:rsidRPr="00363041">
        <w:rPr>
          <w:rFonts w:cstheme="minorHAnsi"/>
          <w:b/>
          <w:i/>
          <w:color w:val="808080" w:themeColor="background1" w:themeShade="80"/>
          <w:sz w:val="20"/>
          <w:szCs w:val="20"/>
        </w:rPr>
        <w:t>sátira</w:t>
      </w:r>
      <w:r w:rsidRPr="00363041">
        <w:rPr>
          <w:rFonts w:cstheme="minorHAnsi"/>
          <w:i/>
          <w:color w:val="808080" w:themeColor="background1" w:themeShade="80"/>
          <w:sz w:val="20"/>
          <w:szCs w:val="20"/>
        </w:rPr>
        <w:t xml:space="preserve"> às teorias da conspiração, reproduzindo alguns argumentos que essas teorias usam para negar a importância das vacinas. </w:t>
      </w:r>
    </w:p>
    <w:p w:rsidR="00B56114" w:rsidRPr="00363041" w:rsidRDefault="00B56114" w:rsidP="00B56114">
      <w:pPr>
        <w:jc w:val="both"/>
        <w:rPr>
          <w:rFonts w:cstheme="minorHAnsi"/>
          <w:i/>
          <w:color w:val="808080" w:themeColor="background1" w:themeShade="80"/>
          <w:sz w:val="20"/>
          <w:szCs w:val="20"/>
        </w:rPr>
      </w:pPr>
      <w:r w:rsidRPr="00363041">
        <w:rPr>
          <w:rFonts w:cstheme="minorHAnsi"/>
          <w:i/>
          <w:color w:val="808080" w:themeColor="background1" w:themeShade="80"/>
          <w:sz w:val="20"/>
          <w:szCs w:val="20"/>
        </w:rPr>
        <w:t>Mostra a importância de conhecer a fonte, de ir saber mais sobre o site em que estamos a ver determinado conteúdo. Neste caso, clicando no separador Autor, ficamos a saber que o autor, Guilherme Duarte, é um comediante, que criou este blogue, “Por Falar Noutra Coisa”, para, como diz, “escrever opiniões raramente sérias, muitas vezes parvas”. Uma opinião como esta, se levada a sério e não for contextualizada, pode ter consequências graves, uma vez que põe em causa evidências científicas.</w:t>
      </w:r>
    </w:p>
    <w:p w:rsidR="00B56114" w:rsidRDefault="00B56114" w:rsidP="005059CB">
      <w:pPr>
        <w:jc w:val="both"/>
      </w:pPr>
    </w:p>
    <w:p w:rsidR="002A1708" w:rsidRDefault="002A1708" w:rsidP="002A1708">
      <w:pPr>
        <w:rPr>
          <w:rStyle w:val="TtulodoLivro"/>
        </w:rPr>
      </w:pPr>
      <w:r>
        <w:rPr>
          <w:rStyle w:val="TtulodoLivro"/>
        </w:rPr>
        <w:t>Conteúdo #8</w:t>
      </w:r>
    </w:p>
    <w:p w:rsidR="002A1708" w:rsidRPr="005059CB" w:rsidRDefault="002A1708" w:rsidP="002A1708">
      <w:pPr>
        <w:spacing w:after="0"/>
        <w:jc w:val="both"/>
        <w:rPr>
          <w:rFonts w:cstheme="minorHAnsi"/>
          <w:i/>
          <w:color w:val="808080" w:themeColor="background1" w:themeShade="80"/>
          <w:sz w:val="20"/>
          <w:szCs w:val="20"/>
        </w:rPr>
      </w:pPr>
      <w:r w:rsidRPr="005059CB">
        <w:rPr>
          <w:rFonts w:cstheme="minorHAnsi"/>
          <w:i/>
          <w:color w:val="808080" w:themeColor="background1" w:themeShade="80"/>
          <w:sz w:val="20"/>
          <w:szCs w:val="20"/>
        </w:rPr>
        <w:t>Clickbait porque tem um título sensacionalista, que atrai (é surpreendente, afinal algo que se sabe que faz mal à saúde até pode ter vantagens), mas o título é enganoso e não é fiel ao conteúdo apresentado (o químico que pode ter efeitos na calvície não tem nada a ver com batatas fritas, é simplesmente o mesmo que é acrescentado às batatas do McDonald’s par</w:t>
      </w:r>
      <w:r>
        <w:rPr>
          <w:rFonts w:cstheme="minorHAnsi"/>
          <w:i/>
          <w:color w:val="808080" w:themeColor="background1" w:themeShade="80"/>
          <w:sz w:val="20"/>
          <w:szCs w:val="20"/>
        </w:rPr>
        <w:t>a que não façam espuma no óleo.</w:t>
      </w:r>
    </w:p>
    <w:p w:rsidR="002A1708" w:rsidRPr="005059CB" w:rsidRDefault="002A1708" w:rsidP="002A1708">
      <w:pPr>
        <w:spacing w:after="0"/>
        <w:jc w:val="both"/>
        <w:rPr>
          <w:rFonts w:cstheme="minorHAnsi"/>
          <w:i/>
          <w:color w:val="808080" w:themeColor="background1" w:themeShade="80"/>
          <w:sz w:val="20"/>
          <w:szCs w:val="20"/>
        </w:rPr>
      </w:pPr>
      <w:r w:rsidRPr="005059CB">
        <w:rPr>
          <w:rFonts w:cstheme="minorHAnsi"/>
          <w:i/>
          <w:color w:val="808080" w:themeColor="background1" w:themeShade="80"/>
          <w:sz w:val="20"/>
          <w:szCs w:val="20"/>
        </w:rPr>
        <w:t xml:space="preserve">Também poderia ser pseudociência: deturpa estudos científicos reais com afirmações exageradas ou falsas; ou desinformação: mistura conteúdos factuais com </w:t>
      </w:r>
      <w:r>
        <w:rPr>
          <w:rFonts w:cstheme="minorHAnsi"/>
          <w:i/>
          <w:color w:val="808080" w:themeColor="background1" w:themeShade="80"/>
          <w:sz w:val="20"/>
          <w:szCs w:val="20"/>
        </w:rPr>
        <w:t>falsos ou parcialmente falsos.</w:t>
      </w:r>
    </w:p>
    <w:p w:rsidR="002A1708" w:rsidRPr="002A1708" w:rsidRDefault="002A1708" w:rsidP="005059CB">
      <w:pPr>
        <w:jc w:val="both"/>
        <w:rPr>
          <w:rFonts w:cstheme="minorHAnsi"/>
          <w:i/>
          <w:color w:val="808080" w:themeColor="background1" w:themeShade="80"/>
          <w:sz w:val="20"/>
          <w:szCs w:val="20"/>
        </w:rPr>
      </w:pPr>
      <w:r w:rsidRPr="005059CB">
        <w:rPr>
          <w:rFonts w:cstheme="minorHAnsi"/>
          <w:i/>
          <w:color w:val="808080" w:themeColor="background1" w:themeShade="80"/>
          <w:sz w:val="20"/>
          <w:szCs w:val="20"/>
        </w:rPr>
        <w:t>É um exemplo que mostra a importância de não nos ficarmos pelos títulos e entradas.</w:t>
      </w:r>
    </w:p>
    <w:sectPr w:rsidR="002A1708" w:rsidRPr="002A1708" w:rsidSect="002A1708">
      <w:footerReference w:type="default" r:id="rId24"/>
      <w:pgSz w:w="11906" w:h="16838"/>
      <w:pgMar w:top="1417" w:right="1416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71545" w:rsidRDefault="00C71545" w:rsidP="002A1708">
      <w:pPr>
        <w:spacing w:after="0" w:line="240" w:lineRule="auto"/>
      </w:pPr>
      <w:r>
        <w:separator/>
      </w:r>
    </w:p>
  </w:endnote>
  <w:endnote w:type="continuationSeparator" w:id="0">
    <w:p w:rsidR="00C71545" w:rsidRDefault="00C71545" w:rsidP="002A170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65363975"/>
      <w:docPartObj>
        <w:docPartGallery w:val="Page Numbers (Bottom of Page)"/>
        <w:docPartUnique/>
      </w:docPartObj>
    </w:sdtPr>
    <w:sdtEndPr>
      <w:rPr>
        <w:sz w:val="20"/>
        <w:szCs w:val="20"/>
      </w:rPr>
    </w:sdtEndPr>
    <w:sdtContent>
      <w:p w:rsidR="002A1708" w:rsidRPr="002A1708" w:rsidRDefault="002A1708">
        <w:pPr>
          <w:pStyle w:val="Rodap"/>
          <w:jc w:val="right"/>
          <w:rPr>
            <w:sz w:val="20"/>
            <w:szCs w:val="20"/>
          </w:rPr>
        </w:pPr>
        <w:r w:rsidRPr="002A1708">
          <w:rPr>
            <w:sz w:val="20"/>
            <w:szCs w:val="20"/>
          </w:rPr>
          <w:fldChar w:fldCharType="begin"/>
        </w:r>
        <w:r w:rsidRPr="002A1708">
          <w:rPr>
            <w:sz w:val="20"/>
            <w:szCs w:val="20"/>
          </w:rPr>
          <w:instrText>PAGE   \* MERGEFORMAT</w:instrText>
        </w:r>
        <w:r w:rsidRPr="002A1708">
          <w:rPr>
            <w:sz w:val="20"/>
            <w:szCs w:val="20"/>
          </w:rPr>
          <w:fldChar w:fldCharType="separate"/>
        </w:r>
        <w:r w:rsidR="00DB1C0E">
          <w:rPr>
            <w:noProof/>
            <w:sz w:val="20"/>
            <w:szCs w:val="20"/>
          </w:rPr>
          <w:t>4</w:t>
        </w:r>
        <w:r w:rsidRPr="002A1708">
          <w:rPr>
            <w:sz w:val="20"/>
            <w:szCs w:val="20"/>
          </w:rPr>
          <w:fldChar w:fldCharType="end"/>
        </w:r>
      </w:p>
    </w:sdtContent>
  </w:sdt>
  <w:p w:rsidR="002A1708" w:rsidRDefault="002A1708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71545" w:rsidRDefault="00C71545" w:rsidP="002A1708">
      <w:pPr>
        <w:spacing w:after="0" w:line="240" w:lineRule="auto"/>
      </w:pPr>
      <w:r>
        <w:separator/>
      </w:r>
    </w:p>
  </w:footnote>
  <w:footnote w:type="continuationSeparator" w:id="0">
    <w:p w:rsidR="00C71545" w:rsidRDefault="00C71545" w:rsidP="002A170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1ECA"/>
    <w:rsid w:val="000C23E2"/>
    <w:rsid w:val="000D59E2"/>
    <w:rsid w:val="002A1708"/>
    <w:rsid w:val="00363041"/>
    <w:rsid w:val="003A0054"/>
    <w:rsid w:val="00487AA9"/>
    <w:rsid w:val="005059CB"/>
    <w:rsid w:val="005F33A1"/>
    <w:rsid w:val="006C2177"/>
    <w:rsid w:val="006E74DB"/>
    <w:rsid w:val="006F7BE0"/>
    <w:rsid w:val="00766866"/>
    <w:rsid w:val="007F7177"/>
    <w:rsid w:val="008D5101"/>
    <w:rsid w:val="009A7170"/>
    <w:rsid w:val="009D6C63"/>
    <w:rsid w:val="00B56114"/>
    <w:rsid w:val="00B75BD4"/>
    <w:rsid w:val="00C62B68"/>
    <w:rsid w:val="00C71545"/>
    <w:rsid w:val="00CD37C9"/>
    <w:rsid w:val="00DB1C0E"/>
    <w:rsid w:val="00FF1E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A7673E2-2681-421E-915C-390FEC7BE1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TtulodoLivro">
    <w:name w:val="Book Title"/>
    <w:basedOn w:val="Tipodeletrapredefinidodopargrafo"/>
    <w:uiPriority w:val="33"/>
    <w:qFormat/>
    <w:rsid w:val="00FF1ECA"/>
    <w:rPr>
      <w:b/>
      <w:bCs/>
      <w:i/>
      <w:iCs/>
      <w:spacing w:val="5"/>
    </w:rPr>
  </w:style>
  <w:style w:type="character" w:styleId="Hiperligao">
    <w:name w:val="Hyperlink"/>
    <w:basedOn w:val="Tipodeletrapredefinidodopargrafo"/>
    <w:uiPriority w:val="99"/>
    <w:unhideWhenUsed/>
    <w:rsid w:val="00FF1ECA"/>
    <w:rPr>
      <w:color w:val="0000FF"/>
      <w:u w:val="single"/>
    </w:rPr>
  </w:style>
  <w:style w:type="character" w:styleId="Hiperligaovisitada">
    <w:name w:val="FollowedHyperlink"/>
    <w:basedOn w:val="Tipodeletrapredefinidodopargrafo"/>
    <w:uiPriority w:val="99"/>
    <w:semiHidden/>
    <w:unhideWhenUsed/>
    <w:rsid w:val="00B75BD4"/>
    <w:rPr>
      <w:color w:val="954F72" w:themeColor="followedHyperlink"/>
      <w:u w:val="single"/>
    </w:rPr>
  </w:style>
  <w:style w:type="paragraph" w:styleId="Cabealho">
    <w:name w:val="header"/>
    <w:basedOn w:val="Normal"/>
    <w:link w:val="CabealhoCarter"/>
    <w:uiPriority w:val="99"/>
    <w:unhideWhenUsed/>
    <w:rsid w:val="002A170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2A1708"/>
  </w:style>
  <w:style w:type="paragraph" w:styleId="Rodap">
    <w:name w:val="footer"/>
    <w:basedOn w:val="Normal"/>
    <w:link w:val="RodapCarter"/>
    <w:uiPriority w:val="99"/>
    <w:unhideWhenUsed/>
    <w:rsid w:val="002A170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arter">
    <w:name w:val="Rodapé Caráter"/>
    <w:basedOn w:val="Tipodeletrapredefinidodopargrafo"/>
    <w:link w:val="Rodap"/>
    <w:uiPriority w:val="99"/>
    <w:rsid w:val="002A170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hyperlink" Target="https://www.jn.pt/mundo/noticias-falsas-sobre-covid-19-levam-a-centenas-de-mortes-no-irao-11993336.html" TargetMode="External"/><Relationship Id="rId7" Type="http://schemas.openxmlformats.org/officeDocument/2006/relationships/hyperlink" Target="https://eavi.eu/beyond-fake-news-10-types-misleading-info/pt-eavi-fakenews-pict/" TargetMode="External"/><Relationship Id="rId12" Type="http://schemas.openxmlformats.org/officeDocument/2006/relationships/hyperlink" Target="https://www.publico.pt/2020/03/15/opiniao/opiniao/emergencia-razao-1907660" TargetMode="External"/><Relationship Id="rId17" Type="http://schemas.openxmlformats.org/officeDocument/2006/relationships/hyperlink" Target="http://porfalarnoutracoisa.sapo.pt/2017/04/8-razoes-para-nao-vacinar-os-seus-filhos.html" TargetMode="External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6.png"/><Relationship Id="rId20" Type="http://schemas.openxmlformats.org/officeDocument/2006/relationships/hyperlink" Target="https://www.ifla.org/publications/node/11174" TargetMode="Externa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hyperlink" Target="https://jornaleconomico.sapo.pt/noticias/perguntas-respostas-como-responder-aos-desafios-da-pandemia-570610" TargetMode="External"/><Relationship Id="rId24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5.png"/><Relationship Id="rId23" Type="http://schemas.openxmlformats.org/officeDocument/2006/relationships/hyperlink" Target="https://poligrafo.sapo.pt/fact-check/video-de-praca-repleta-de-vitimas-mortais-do-coronavirus-na-china-e-real" TargetMode="External"/><Relationship Id="rId10" Type="http://schemas.openxmlformats.org/officeDocument/2006/relationships/image" Target="media/image3.png"/><Relationship Id="rId19" Type="http://schemas.openxmlformats.org/officeDocument/2006/relationships/hyperlink" Target="https://www.cmjornal.pt/tecnologia/detalhe/batatas-fritas-sao-segredo-na-cura-da-calvicie" TargetMode="External"/><Relationship Id="rId4" Type="http://schemas.openxmlformats.org/officeDocument/2006/relationships/footnotes" Target="footnotes.xml"/><Relationship Id="rId9" Type="http://schemas.openxmlformats.org/officeDocument/2006/relationships/hyperlink" Target="https://tvi24.iol.pt/videos/opiniao/a-propaganda-e-sempre-uma-deturpacao-da-verdade-mesmo-que-tenha-relacao-com-ela/5e8a40be0cf228b60911f30b" TargetMode="External"/><Relationship Id="rId14" Type="http://schemas.openxmlformats.org/officeDocument/2006/relationships/hyperlink" Target="https://www.coletividade-evolutiva.com.br/2020/03/cura-contra-coronavirus-que-esta-sendo-ocultada-do-publico.html" TargetMode="External"/><Relationship Id="rId22" Type="http://schemas.openxmlformats.org/officeDocument/2006/relationships/hyperlink" Target="https://poligrafo.sapo.pt/fact-check/coronavirus-tera-sido-criado-para-diminuir-a-populacao-da-china-e-os-eua-ja-tem-a-cura" TargetMode="Externa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1255</Words>
  <Characters>6777</Characters>
  <Application>Microsoft Office Word</Application>
  <DocSecurity>0</DocSecurity>
  <Lines>56</Lines>
  <Paragraphs>16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Joana Guimarães Lopes</dc:creator>
  <cp:keywords/>
  <dc:description/>
  <cp:lastModifiedBy>Joana Guimarães Lopes</cp:lastModifiedBy>
  <cp:revision>2</cp:revision>
  <dcterms:created xsi:type="dcterms:W3CDTF">2020-04-09T14:03:00Z</dcterms:created>
  <dcterms:modified xsi:type="dcterms:W3CDTF">2020-04-09T14:03:00Z</dcterms:modified>
</cp:coreProperties>
</file>